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E66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HWS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2019 cash dividend payment </w:t>
      </w:r>
      <w:r w:rsidR="0080740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66CD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Thua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Thien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 Hue Water Supply Joint Stock Company</w:t>
      </w:r>
      <w:r w:rsidR="00CE66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CE66CD">
        <w:rPr>
          <w:rFonts w:ascii="Arial" w:hAnsi="Arial" w:cs="Arial"/>
          <w:sz w:val="20"/>
          <w:szCs w:val="20"/>
        </w:rPr>
        <w:t xml:space="preserve">2019 cash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5264D" w:rsidRDefault="00CE6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E66CD">
        <w:rPr>
          <w:rFonts w:ascii="Arial" w:hAnsi="Arial" w:cs="Arial"/>
          <w:sz w:val="20"/>
          <w:szCs w:val="20"/>
        </w:rPr>
        <w:t>Thua</w:t>
      </w:r>
      <w:proofErr w:type="spellEnd"/>
      <w:r w:rsidRPr="00CE66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66CD">
        <w:rPr>
          <w:rFonts w:ascii="Arial" w:hAnsi="Arial" w:cs="Arial"/>
          <w:sz w:val="20"/>
          <w:szCs w:val="20"/>
        </w:rPr>
        <w:t>Thien</w:t>
      </w:r>
      <w:proofErr w:type="spellEnd"/>
      <w:r w:rsidRPr="00CE66CD">
        <w:rPr>
          <w:rFonts w:ascii="Arial" w:hAnsi="Arial" w:cs="Arial"/>
          <w:sz w:val="20"/>
          <w:szCs w:val="20"/>
        </w:rPr>
        <w:t xml:space="preserve"> Hue Water Supply Joint Stock Company (</w:t>
      </w:r>
      <w:proofErr w:type="spellStart"/>
      <w:r w:rsidRPr="00CE66CD">
        <w:rPr>
          <w:rFonts w:ascii="Arial" w:hAnsi="Arial" w:cs="Arial"/>
          <w:sz w:val="20"/>
          <w:szCs w:val="20"/>
        </w:rPr>
        <w:t>H</w:t>
      </w:r>
      <w:r w:rsidR="0035264D">
        <w:rPr>
          <w:rFonts w:ascii="Arial" w:hAnsi="Arial" w:cs="Arial"/>
          <w:sz w:val="20"/>
          <w:szCs w:val="20"/>
        </w:rPr>
        <w:t>ueWACO</w:t>
      </w:r>
      <w:proofErr w:type="spellEnd"/>
      <w:r w:rsidR="0035264D">
        <w:rPr>
          <w:rFonts w:ascii="Arial" w:hAnsi="Arial" w:cs="Arial"/>
          <w:sz w:val="20"/>
          <w:szCs w:val="20"/>
        </w:rPr>
        <w:t xml:space="preserve">) is pleased to announce </w:t>
      </w:r>
      <w:r w:rsidRPr="00CE66CD">
        <w:rPr>
          <w:rFonts w:ascii="Arial" w:hAnsi="Arial" w:cs="Arial"/>
          <w:sz w:val="20"/>
          <w:szCs w:val="20"/>
        </w:rPr>
        <w:t xml:space="preserve">shareholders about </w:t>
      </w:r>
      <w:r w:rsidR="0035264D">
        <w:rPr>
          <w:rFonts w:ascii="Arial" w:hAnsi="Arial" w:cs="Arial"/>
          <w:sz w:val="20"/>
          <w:szCs w:val="20"/>
        </w:rPr>
        <w:t>2019 dividend payment</w:t>
      </w:r>
      <w:r w:rsidRPr="00CE66CD">
        <w:rPr>
          <w:rFonts w:ascii="Arial" w:hAnsi="Arial" w:cs="Arial"/>
          <w:sz w:val="20"/>
          <w:szCs w:val="20"/>
        </w:rPr>
        <w:t xml:space="preserve"> as follows: </w:t>
      </w:r>
    </w:p>
    <w:p w:rsidR="0035264D" w:rsidRDefault="00CE6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6CD">
        <w:rPr>
          <w:rFonts w:ascii="Arial" w:hAnsi="Arial" w:cs="Arial"/>
          <w:sz w:val="20"/>
          <w:szCs w:val="20"/>
        </w:rPr>
        <w:t xml:space="preserve">1. </w:t>
      </w:r>
      <w:r w:rsidR="0035264D">
        <w:rPr>
          <w:rFonts w:ascii="Arial" w:hAnsi="Arial" w:cs="Arial"/>
          <w:sz w:val="20"/>
          <w:szCs w:val="20"/>
        </w:rPr>
        <w:t>Type of stock: Common share</w:t>
      </w:r>
    </w:p>
    <w:p w:rsidR="001B35D9" w:rsidRDefault="001B3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Par value: 10,000 VND/ share  </w:t>
      </w:r>
    </w:p>
    <w:p w:rsidR="00DD6D49" w:rsidRDefault="001B3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Dividend payout ratio: 8.</w:t>
      </w:r>
      <w:r w:rsidR="00CE66CD" w:rsidRPr="00CE66CD">
        <w:rPr>
          <w:rFonts w:ascii="Arial" w:hAnsi="Arial" w:cs="Arial"/>
          <w:sz w:val="20"/>
          <w:szCs w:val="20"/>
        </w:rPr>
        <w:t>027</w:t>
      </w:r>
      <w:r>
        <w:rPr>
          <w:rFonts w:ascii="Arial" w:hAnsi="Arial" w:cs="Arial"/>
          <w:sz w:val="20"/>
          <w:szCs w:val="20"/>
        </w:rPr>
        <w:t>766%/ share (01 share</w:t>
      </w:r>
      <w:r w:rsidR="00CE66CD" w:rsidRPr="00CE66CD">
        <w:rPr>
          <w:rFonts w:ascii="Arial" w:hAnsi="Arial" w:cs="Arial"/>
          <w:sz w:val="20"/>
          <w:szCs w:val="20"/>
        </w:rPr>
        <w:t xml:space="preserve"> receive</w:t>
      </w:r>
      <w:r>
        <w:rPr>
          <w:rFonts w:ascii="Arial" w:hAnsi="Arial" w:cs="Arial"/>
          <w:sz w:val="20"/>
          <w:szCs w:val="20"/>
        </w:rPr>
        <w:t>s VND</w:t>
      </w:r>
      <w:r w:rsidR="00CE66CD" w:rsidRPr="00CE66CD">
        <w:rPr>
          <w:rFonts w:ascii="Arial" w:hAnsi="Arial" w:cs="Arial"/>
          <w:sz w:val="20"/>
          <w:szCs w:val="20"/>
        </w:rPr>
        <w:t xml:space="preserve"> 802</w:t>
      </w:r>
      <w:r>
        <w:rPr>
          <w:rFonts w:ascii="Arial" w:hAnsi="Arial" w:cs="Arial"/>
          <w:sz w:val="20"/>
          <w:szCs w:val="20"/>
        </w:rPr>
        <w:t xml:space="preserve">.7766). </w:t>
      </w:r>
      <w:r w:rsidR="00CE66CD" w:rsidRPr="00CE66CD">
        <w:rPr>
          <w:rFonts w:ascii="Arial" w:hAnsi="Arial" w:cs="Arial"/>
          <w:sz w:val="20"/>
          <w:szCs w:val="20"/>
        </w:rPr>
        <w:t xml:space="preserve">The total </w:t>
      </w:r>
      <w:r>
        <w:rPr>
          <w:rFonts w:ascii="Arial" w:hAnsi="Arial" w:cs="Arial"/>
          <w:sz w:val="20"/>
          <w:szCs w:val="20"/>
        </w:rPr>
        <w:t xml:space="preserve">dividend </w:t>
      </w:r>
      <w:r w:rsidR="00CE66CD" w:rsidRPr="00CE66CD">
        <w:rPr>
          <w:rFonts w:ascii="Arial" w:hAnsi="Arial" w:cs="Arial"/>
          <w:sz w:val="20"/>
          <w:szCs w:val="20"/>
        </w:rPr>
        <w:t>received by each sharehol</w:t>
      </w:r>
      <w:r w:rsidR="00DD6D49">
        <w:rPr>
          <w:rFonts w:ascii="Arial" w:hAnsi="Arial" w:cs="Arial"/>
          <w:sz w:val="20"/>
          <w:szCs w:val="20"/>
        </w:rPr>
        <w:t>der will be rounded to the unit digit</w:t>
      </w:r>
    </w:p>
    <w:p w:rsidR="00DD6D49" w:rsidRDefault="00CE6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6CD">
        <w:rPr>
          <w:rFonts w:ascii="Arial" w:hAnsi="Arial" w:cs="Arial"/>
          <w:sz w:val="20"/>
          <w:szCs w:val="20"/>
        </w:rPr>
        <w:t xml:space="preserve">4. </w:t>
      </w:r>
      <w:r w:rsidR="00DD6D49">
        <w:rPr>
          <w:rFonts w:ascii="Arial" w:hAnsi="Arial" w:cs="Arial"/>
          <w:sz w:val="20"/>
          <w:szCs w:val="20"/>
        </w:rPr>
        <w:t>Record date of</w:t>
      </w:r>
      <w:r w:rsidRPr="00CE66CD">
        <w:rPr>
          <w:rFonts w:ascii="Arial" w:hAnsi="Arial" w:cs="Arial"/>
          <w:sz w:val="20"/>
          <w:szCs w:val="20"/>
        </w:rPr>
        <w:t xml:space="preserve"> list of shareholders: June 8, 2020 </w:t>
      </w:r>
    </w:p>
    <w:p w:rsidR="00DD6D49" w:rsidRDefault="00CE6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6CD">
        <w:rPr>
          <w:rFonts w:ascii="Arial" w:hAnsi="Arial" w:cs="Arial"/>
          <w:sz w:val="20"/>
          <w:szCs w:val="20"/>
        </w:rPr>
        <w:t xml:space="preserve">5. Payment date: June 22, 2020 </w:t>
      </w:r>
    </w:p>
    <w:p w:rsidR="00C87DC1" w:rsidRDefault="00CE66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66CD">
        <w:rPr>
          <w:rFonts w:ascii="Arial" w:hAnsi="Arial" w:cs="Arial"/>
          <w:sz w:val="20"/>
          <w:szCs w:val="20"/>
        </w:rPr>
        <w:t xml:space="preserve">6. Place of implementation: </w:t>
      </w:r>
    </w:p>
    <w:p w:rsidR="007B0D7F" w:rsidRDefault="00C87D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66CD" w:rsidRPr="00CE66CD">
        <w:rPr>
          <w:rFonts w:ascii="Arial" w:hAnsi="Arial" w:cs="Arial"/>
          <w:sz w:val="20"/>
          <w:szCs w:val="20"/>
        </w:rPr>
        <w:t>For de</w:t>
      </w:r>
      <w:r w:rsidR="007B0D7F">
        <w:rPr>
          <w:rFonts w:ascii="Arial" w:hAnsi="Arial" w:cs="Arial"/>
          <w:sz w:val="20"/>
          <w:szCs w:val="20"/>
        </w:rPr>
        <w:t>posited securities: The owner carries out</w:t>
      </w:r>
      <w:r w:rsidR="00CE66CD" w:rsidRPr="00CE66CD">
        <w:rPr>
          <w:rFonts w:ascii="Arial" w:hAnsi="Arial" w:cs="Arial"/>
          <w:sz w:val="20"/>
          <w:szCs w:val="20"/>
        </w:rPr>
        <w:t xml:space="preserve"> the pr</w:t>
      </w:r>
      <w:r w:rsidR="007B0D7F">
        <w:rPr>
          <w:rFonts w:ascii="Arial" w:hAnsi="Arial" w:cs="Arial"/>
          <w:sz w:val="20"/>
          <w:szCs w:val="20"/>
        </w:rPr>
        <w:t>ocedures for receiving dividend at the d</w:t>
      </w:r>
      <w:r w:rsidR="00CE66CD" w:rsidRPr="00CE66CD">
        <w:rPr>
          <w:rFonts w:ascii="Arial" w:hAnsi="Arial" w:cs="Arial"/>
          <w:sz w:val="20"/>
          <w:szCs w:val="20"/>
        </w:rPr>
        <w:t>epositor</w:t>
      </w:r>
      <w:r w:rsidR="0035301C">
        <w:rPr>
          <w:rFonts w:ascii="Arial" w:hAnsi="Arial" w:cs="Arial"/>
          <w:sz w:val="20"/>
          <w:szCs w:val="20"/>
        </w:rPr>
        <w:t>y members where depository</w:t>
      </w:r>
      <w:r w:rsidR="007B0D7F">
        <w:rPr>
          <w:rFonts w:ascii="Arial" w:hAnsi="Arial" w:cs="Arial"/>
          <w:sz w:val="20"/>
          <w:szCs w:val="20"/>
        </w:rPr>
        <w:t xml:space="preserve"> account</w:t>
      </w:r>
      <w:r w:rsidR="00CE66CD" w:rsidRPr="00CE66CD">
        <w:rPr>
          <w:rFonts w:ascii="Arial" w:hAnsi="Arial" w:cs="Arial"/>
          <w:sz w:val="20"/>
          <w:szCs w:val="20"/>
        </w:rPr>
        <w:t xml:space="preserve"> </w:t>
      </w:r>
      <w:r w:rsidR="007B0D7F">
        <w:rPr>
          <w:rFonts w:ascii="Arial" w:hAnsi="Arial" w:cs="Arial"/>
          <w:sz w:val="20"/>
          <w:szCs w:val="20"/>
        </w:rPr>
        <w:t>is opened</w:t>
      </w:r>
    </w:p>
    <w:p w:rsidR="004C2363" w:rsidRDefault="009E08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</w:t>
      </w:r>
      <w:r w:rsidR="00CE66CD" w:rsidRPr="00CE66CD">
        <w:rPr>
          <w:rFonts w:ascii="Arial" w:hAnsi="Arial" w:cs="Arial"/>
          <w:sz w:val="20"/>
          <w:szCs w:val="20"/>
        </w:rPr>
        <w:t xml:space="preserve"> </w:t>
      </w:r>
      <w:r w:rsidR="0035301C">
        <w:rPr>
          <w:rFonts w:ascii="Arial" w:hAnsi="Arial" w:cs="Arial"/>
          <w:sz w:val="20"/>
          <w:szCs w:val="20"/>
        </w:rPr>
        <w:t>non-</w:t>
      </w:r>
      <w:r w:rsidR="00CE66CD" w:rsidRPr="00CE66CD">
        <w:rPr>
          <w:rFonts w:ascii="Arial" w:hAnsi="Arial" w:cs="Arial"/>
          <w:sz w:val="20"/>
          <w:szCs w:val="20"/>
        </w:rPr>
        <w:t>de</w:t>
      </w:r>
      <w:r w:rsidR="003E6218">
        <w:rPr>
          <w:rFonts w:ascii="Arial" w:hAnsi="Arial" w:cs="Arial"/>
          <w:sz w:val="20"/>
          <w:szCs w:val="20"/>
        </w:rPr>
        <w:t>posited securities: The owner carries out</w:t>
      </w:r>
      <w:r w:rsidR="00CE66CD" w:rsidRPr="00CE66CD">
        <w:rPr>
          <w:rFonts w:ascii="Arial" w:hAnsi="Arial" w:cs="Arial"/>
          <w:sz w:val="20"/>
          <w:szCs w:val="20"/>
        </w:rPr>
        <w:t xml:space="preserve"> the pr</w:t>
      </w:r>
      <w:r w:rsidR="003E6218">
        <w:rPr>
          <w:rFonts w:ascii="Arial" w:hAnsi="Arial" w:cs="Arial"/>
          <w:sz w:val="20"/>
          <w:szCs w:val="20"/>
        </w:rPr>
        <w:t>ocedures for receiving dividend</w:t>
      </w:r>
      <w:r w:rsidR="00CE66CD" w:rsidRPr="00CE66C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HueWACO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 Office - 103 Bui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Thi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Xuan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, Phuong </w:t>
      </w:r>
      <w:proofErr w:type="spellStart"/>
      <w:r w:rsidR="00CE66CD" w:rsidRPr="00CE66CD">
        <w:rPr>
          <w:rFonts w:ascii="Arial" w:hAnsi="Arial" w:cs="Arial"/>
          <w:sz w:val="20"/>
          <w:szCs w:val="20"/>
        </w:rPr>
        <w:t>Duc</w:t>
      </w:r>
      <w:proofErr w:type="spellEnd"/>
      <w:r w:rsidR="00CE66CD" w:rsidRPr="00CE66CD">
        <w:rPr>
          <w:rFonts w:ascii="Arial" w:hAnsi="Arial" w:cs="Arial"/>
          <w:sz w:val="20"/>
          <w:szCs w:val="20"/>
        </w:rPr>
        <w:t xml:space="preserve"> Ward, Hue City (on working days of the week) or transferring money</w:t>
      </w:r>
      <w:r w:rsidR="003E6218">
        <w:rPr>
          <w:rFonts w:ascii="Arial" w:hAnsi="Arial" w:cs="Arial"/>
          <w:sz w:val="20"/>
          <w:szCs w:val="20"/>
        </w:rPr>
        <w:t xml:space="preserve"> starting</w:t>
      </w:r>
      <w:r w:rsidR="004C2363">
        <w:rPr>
          <w:rFonts w:ascii="Arial" w:hAnsi="Arial" w:cs="Arial"/>
          <w:sz w:val="20"/>
          <w:szCs w:val="20"/>
        </w:rPr>
        <w:t xml:space="preserve"> from June 22, 2020</w:t>
      </w:r>
    </w:p>
    <w:p w:rsidR="00CE66CD" w:rsidRDefault="004C236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E66CD" w:rsidRPr="00CE66CD">
        <w:rPr>
          <w:rFonts w:ascii="Arial" w:hAnsi="Arial" w:cs="Arial"/>
          <w:sz w:val="20"/>
          <w:szCs w:val="20"/>
        </w:rPr>
        <w:t>ote: For non-deposited securities</w:t>
      </w:r>
      <w:r>
        <w:rPr>
          <w:rFonts w:ascii="Arial" w:hAnsi="Arial" w:cs="Arial"/>
          <w:sz w:val="20"/>
          <w:szCs w:val="20"/>
        </w:rPr>
        <w:t>, receiving dividend</w:t>
      </w:r>
      <w:r w:rsidR="00CE66CD" w:rsidRPr="00CE66CD">
        <w:rPr>
          <w:rFonts w:ascii="Arial" w:hAnsi="Arial" w:cs="Arial"/>
          <w:sz w:val="20"/>
          <w:szCs w:val="20"/>
        </w:rPr>
        <w:t xml:space="preserve"> in cash, shareholde</w:t>
      </w:r>
      <w:r>
        <w:rPr>
          <w:rFonts w:ascii="Arial" w:hAnsi="Arial" w:cs="Arial"/>
          <w:sz w:val="20"/>
          <w:szCs w:val="20"/>
        </w:rPr>
        <w:t>rs who come to receive dividend</w:t>
      </w:r>
      <w:r w:rsidR="00CE66CD" w:rsidRPr="00CE66CD">
        <w:rPr>
          <w:rFonts w:ascii="Arial" w:hAnsi="Arial" w:cs="Arial"/>
          <w:sz w:val="20"/>
          <w:szCs w:val="20"/>
        </w:rPr>
        <w:t xml:space="preserve"> must bring</w:t>
      </w:r>
      <w:r>
        <w:rPr>
          <w:rFonts w:ascii="Arial" w:hAnsi="Arial" w:cs="Arial"/>
          <w:sz w:val="20"/>
          <w:szCs w:val="20"/>
        </w:rPr>
        <w:t xml:space="preserve"> along</w:t>
      </w:r>
      <w:r w:rsidR="00CE66CD" w:rsidRPr="00CE66CD">
        <w:rPr>
          <w:rFonts w:ascii="Arial" w:hAnsi="Arial" w:cs="Arial"/>
          <w:sz w:val="20"/>
          <w:szCs w:val="20"/>
        </w:rPr>
        <w:t xml:space="preserve"> ID card (for individuals) or letter of attorney</w:t>
      </w:r>
      <w:r>
        <w:rPr>
          <w:rFonts w:ascii="Arial" w:hAnsi="Arial" w:cs="Arial"/>
          <w:sz w:val="20"/>
          <w:szCs w:val="20"/>
        </w:rPr>
        <w:t xml:space="preserve">/ introduction letter (for organizations) signed by the legal representative. </w:t>
      </w:r>
      <w:r w:rsidR="00CE66CD" w:rsidRPr="00CE66CD">
        <w:rPr>
          <w:rFonts w:ascii="Arial" w:hAnsi="Arial" w:cs="Arial"/>
          <w:sz w:val="20"/>
          <w:szCs w:val="20"/>
        </w:rPr>
        <w:t xml:space="preserve">In case of authorizing another person to receive on behalf, </w:t>
      </w:r>
      <w:r w:rsidR="002262D7">
        <w:rPr>
          <w:rFonts w:ascii="Arial" w:hAnsi="Arial" w:cs="Arial"/>
          <w:sz w:val="20"/>
          <w:szCs w:val="20"/>
        </w:rPr>
        <w:t>please follow the attached form</w:t>
      </w:r>
      <w:bookmarkStart w:id="0" w:name="_GoBack"/>
      <w:bookmarkEnd w:id="0"/>
    </w:p>
    <w:sectPr w:rsidR="00CE66CD" w:rsidSect="006B62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1961"/>
    <w:rsid w:val="00022849"/>
    <w:rsid w:val="000266C2"/>
    <w:rsid w:val="000365C1"/>
    <w:rsid w:val="00041D21"/>
    <w:rsid w:val="00050E3D"/>
    <w:rsid w:val="000603A9"/>
    <w:rsid w:val="00066EE1"/>
    <w:rsid w:val="00075754"/>
    <w:rsid w:val="00077E47"/>
    <w:rsid w:val="0008281F"/>
    <w:rsid w:val="00082945"/>
    <w:rsid w:val="00083EB7"/>
    <w:rsid w:val="00085176"/>
    <w:rsid w:val="00085D47"/>
    <w:rsid w:val="000935E2"/>
    <w:rsid w:val="00093CD4"/>
    <w:rsid w:val="000A0B74"/>
    <w:rsid w:val="000A1C32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6037"/>
    <w:rsid w:val="000F76F2"/>
    <w:rsid w:val="001110AA"/>
    <w:rsid w:val="00114F74"/>
    <w:rsid w:val="00132EC5"/>
    <w:rsid w:val="00132FA0"/>
    <w:rsid w:val="0013539B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35D9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027"/>
    <w:rsid w:val="00203661"/>
    <w:rsid w:val="00207AF4"/>
    <w:rsid w:val="002164D2"/>
    <w:rsid w:val="002262D7"/>
    <w:rsid w:val="00230BF1"/>
    <w:rsid w:val="002319EE"/>
    <w:rsid w:val="002357C4"/>
    <w:rsid w:val="00240C3C"/>
    <w:rsid w:val="0025148F"/>
    <w:rsid w:val="00252CE0"/>
    <w:rsid w:val="00254EA2"/>
    <w:rsid w:val="0026535B"/>
    <w:rsid w:val="002701FB"/>
    <w:rsid w:val="00270474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463D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423FF"/>
    <w:rsid w:val="0035264D"/>
    <w:rsid w:val="0035301C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D79F9"/>
    <w:rsid w:val="003E60D6"/>
    <w:rsid w:val="003E6218"/>
    <w:rsid w:val="003E73CA"/>
    <w:rsid w:val="00403A9C"/>
    <w:rsid w:val="004115D9"/>
    <w:rsid w:val="00411E47"/>
    <w:rsid w:val="00420169"/>
    <w:rsid w:val="0042201B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4380"/>
    <w:rsid w:val="004A554D"/>
    <w:rsid w:val="004B2BA6"/>
    <w:rsid w:val="004B4798"/>
    <w:rsid w:val="004C136C"/>
    <w:rsid w:val="004C144F"/>
    <w:rsid w:val="004C2363"/>
    <w:rsid w:val="004E4C16"/>
    <w:rsid w:val="00503DD6"/>
    <w:rsid w:val="00505065"/>
    <w:rsid w:val="005102D0"/>
    <w:rsid w:val="0052379D"/>
    <w:rsid w:val="0052508C"/>
    <w:rsid w:val="0052657B"/>
    <w:rsid w:val="0053093D"/>
    <w:rsid w:val="005324AB"/>
    <w:rsid w:val="0055067A"/>
    <w:rsid w:val="005511CA"/>
    <w:rsid w:val="00551A83"/>
    <w:rsid w:val="005610CB"/>
    <w:rsid w:val="00576A91"/>
    <w:rsid w:val="00584222"/>
    <w:rsid w:val="0058434E"/>
    <w:rsid w:val="00585B82"/>
    <w:rsid w:val="00586368"/>
    <w:rsid w:val="005906FC"/>
    <w:rsid w:val="00590F17"/>
    <w:rsid w:val="005970B6"/>
    <w:rsid w:val="005A0BA8"/>
    <w:rsid w:val="005B1FDE"/>
    <w:rsid w:val="005B40E5"/>
    <w:rsid w:val="005C57E0"/>
    <w:rsid w:val="005D6B9E"/>
    <w:rsid w:val="005D7F9C"/>
    <w:rsid w:val="005E7B32"/>
    <w:rsid w:val="005F7ED5"/>
    <w:rsid w:val="006000D8"/>
    <w:rsid w:val="0063035E"/>
    <w:rsid w:val="0063581B"/>
    <w:rsid w:val="006374A1"/>
    <w:rsid w:val="00642CD0"/>
    <w:rsid w:val="00644696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B62A7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51DE"/>
    <w:rsid w:val="00757555"/>
    <w:rsid w:val="00766104"/>
    <w:rsid w:val="00772054"/>
    <w:rsid w:val="0077456B"/>
    <w:rsid w:val="00781EB4"/>
    <w:rsid w:val="00795480"/>
    <w:rsid w:val="007A072F"/>
    <w:rsid w:val="007A0E8F"/>
    <w:rsid w:val="007A1FCC"/>
    <w:rsid w:val="007A2537"/>
    <w:rsid w:val="007B07E7"/>
    <w:rsid w:val="007B0D7F"/>
    <w:rsid w:val="007B3E94"/>
    <w:rsid w:val="007B558D"/>
    <w:rsid w:val="007B5B0B"/>
    <w:rsid w:val="007B5ED0"/>
    <w:rsid w:val="007B67AF"/>
    <w:rsid w:val="007C13C6"/>
    <w:rsid w:val="007C1D5F"/>
    <w:rsid w:val="007C2C64"/>
    <w:rsid w:val="007C54F1"/>
    <w:rsid w:val="007D0E0A"/>
    <w:rsid w:val="007E003D"/>
    <w:rsid w:val="007E0993"/>
    <w:rsid w:val="007E0A58"/>
    <w:rsid w:val="007E0B9A"/>
    <w:rsid w:val="007F298E"/>
    <w:rsid w:val="007F2D1F"/>
    <w:rsid w:val="007F3E9A"/>
    <w:rsid w:val="007F7BBC"/>
    <w:rsid w:val="0080000E"/>
    <w:rsid w:val="00802B62"/>
    <w:rsid w:val="00806776"/>
    <w:rsid w:val="00807401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2F4B"/>
    <w:rsid w:val="00853748"/>
    <w:rsid w:val="008544C2"/>
    <w:rsid w:val="008647D9"/>
    <w:rsid w:val="00872E16"/>
    <w:rsid w:val="00882307"/>
    <w:rsid w:val="00884B9C"/>
    <w:rsid w:val="00887454"/>
    <w:rsid w:val="008C0017"/>
    <w:rsid w:val="008C0872"/>
    <w:rsid w:val="008C33A0"/>
    <w:rsid w:val="008C7A42"/>
    <w:rsid w:val="008D12EB"/>
    <w:rsid w:val="008F1C6C"/>
    <w:rsid w:val="009003E7"/>
    <w:rsid w:val="00904633"/>
    <w:rsid w:val="00912FBD"/>
    <w:rsid w:val="009232CB"/>
    <w:rsid w:val="00923467"/>
    <w:rsid w:val="00934FC0"/>
    <w:rsid w:val="00937D79"/>
    <w:rsid w:val="009410B8"/>
    <w:rsid w:val="009464B8"/>
    <w:rsid w:val="0095043D"/>
    <w:rsid w:val="00962777"/>
    <w:rsid w:val="00964DEC"/>
    <w:rsid w:val="00980267"/>
    <w:rsid w:val="00981275"/>
    <w:rsid w:val="00981536"/>
    <w:rsid w:val="0099040A"/>
    <w:rsid w:val="009A6F47"/>
    <w:rsid w:val="009C28F2"/>
    <w:rsid w:val="009E08BB"/>
    <w:rsid w:val="009E1744"/>
    <w:rsid w:val="009E4AC5"/>
    <w:rsid w:val="009F2709"/>
    <w:rsid w:val="00A0094D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19CA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87DC1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E66CD"/>
    <w:rsid w:val="00CF1764"/>
    <w:rsid w:val="00CF66C1"/>
    <w:rsid w:val="00CF6B1E"/>
    <w:rsid w:val="00CF7CE6"/>
    <w:rsid w:val="00D02E12"/>
    <w:rsid w:val="00D07AEF"/>
    <w:rsid w:val="00D10888"/>
    <w:rsid w:val="00D322FB"/>
    <w:rsid w:val="00D362B6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DC0"/>
    <w:rsid w:val="00D77F89"/>
    <w:rsid w:val="00D8075D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D6D49"/>
    <w:rsid w:val="00DD7259"/>
    <w:rsid w:val="00DE5C3C"/>
    <w:rsid w:val="00DE63F0"/>
    <w:rsid w:val="00DF4180"/>
    <w:rsid w:val="00DF739B"/>
    <w:rsid w:val="00E10E53"/>
    <w:rsid w:val="00E130EE"/>
    <w:rsid w:val="00E13C77"/>
    <w:rsid w:val="00E17016"/>
    <w:rsid w:val="00E20A0F"/>
    <w:rsid w:val="00E20E2B"/>
    <w:rsid w:val="00E24F0A"/>
    <w:rsid w:val="00E27923"/>
    <w:rsid w:val="00E35884"/>
    <w:rsid w:val="00E47B26"/>
    <w:rsid w:val="00E51F4E"/>
    <w:rsid w:val="00E53A5C"/>
    <w:rsid w:val="00E5565D"/>
    <w:rsid w:val="00E65132"/>
    <w:rsid w:val="00E7176E"/>
    <w:rsid w:val="00E73489"/>
    <w:rsid w:val="00E7691C"/>
    <w:rsid w:val="00E84649"/>
    <w:rsid w:val="00E879A8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273EB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309</cp:revision>
  <dcterms:created xsi:type="dcterms:W3CDTF">2019-10-16T10:03:00Z</dcterms:created>
  <dcterms:modified xsi:type="dcterms:W3CDTF">2020-06-03T10:38:00Z</dcterms:modified>
</cp:coreProperties>
</file>